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9C" w:rsidRDefault="007F352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5379D" w:rsidRDefault="0045379D" w:rsidP="0045379D">
      <w:pPr>
        <w:pBdr>
          <w:bottom w:val="dotted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Det ble avholdt </w:t>
      </w:r>
      <w:r w:rsidR="007F352E">
        <w:rPr>
          <w:sz w:val="26"/>
          <w:szCs w:val="26"/>
        </w:rPr>
        <w:t>styremøte</w:t>
      </w:r>
      <w:r>
        <w:rPr>
          <w:sz w:val="26"/>
          <w:szCs w:val="26"/>
        </w:rPr>
        <w:t>r</w:t>
      </w:r>
      <w:r w:rsidR="007F352E">
        <w:rPr>
          <w:sz w:val="26"/>
          <w:szCs w:val="26"/>
        </w:rPr>
        <w:t xml:space="preserve"> </w:t>
      </w:r>
      <w:proofErr w:type="spellStart"/>
      <w:r w:rsidR="007F352E">
        <w:rPr>
          <w:sz w:val="26"/>
          <w:szCs w:val="26"/>
        </w:rPr>
        <w:t>Momarken</w:t>
      </w:r>
      <w:r>
        <w:rPr>
          <w:sz w:val="26"/>
          <w:szCs w:val="26"/>
        </w:rPr>
        <w:t>-selskapene</w:t>
      </w:r>
      <w:r w:rsidR="007F352E">
        <w:rPr>
          <w:sz w:val="26"/>
          <w:szCs w:val="26"/>
        </w:rPr>
        <w:t>t</w:t>
      </w:r>
      <w:proofErr w:type="spellEnd"/>
      <w:r w:rsidR="007F352E">
        <w:rPr>
          <w:sz w:val="26"/>
          <w:szCs w:val="26"/>
        </w:rPr>
        <w:t xml:space="preserve"> 27-01</w:t>
      </w:r>
      <w:r>
        <w:rPr>
          <w:sz w:val="26"/>
          <w:szCs w:val="26"/>
        </w:rPr>
        <w:t>-11</w:t>
      </w:r>
      <w:r w:rsidR="007F352E">
        <w:rPr>
          <w:sz w:val="26"/>
          <w:szCs w:val="26"/>
        </w:rPr>
        <w:t>. Samtlige styremedlemmer deltok med unntak av Jørn Stamm som hadde meldt forfall. Fra administrasjonen deltok daglig leder Knut Ekhaugen.</w:t>
      </w:r>
    </w:p>
    <w:p w:rsidR="0045379D" w:rsidRDefault="0045379D" w:rsidP="0045379D">
      <w:pPr>
        <w:pBdr>
          <w:bottom w:val="dotted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>Driftsselskapet</w:t>
      </w:r>
    </w:p>
    <w:p w:rsidR="007F352E" w:rsidRDefault="0045379D" w:rsidP="0045379D">
      <w:pPr>
        <w:pBdr>
          <w:bottom w:val="dotted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>R</w:t>
      </w:r>
      <w:r w:rsidR="007F352E">
        <w:rPr>
          <w:sz w:val="26"/>
          <w:szCs w:val="26"/>
        </w:rPr>
        <w:t>eferat fra forrige møte</w:t>
      </w:r>
      <w:r>
        <w:rPr>
          <w:sz w:val="26"/>
          <w:szCs w:val="26"/>
        </w:rPr>
        <w:t xml:space="preserve"> ble enstemmig godkjent uten merknader</w:t>
      </w:r>
      <w:r w:rsidR="007F352E">
        <w:rPr>
          <w:sz w:val="26"/>
          <w:szCs w:val="26"/>
        </w:rPr>
        <w:t>.</w:t>
      </w:r>
    </w:p>
    <w:p w:rsidR="00801CE6" w:rsidRDefault="00801CE6">
      <w:pPr>
        <w:rPr>
          <w:sz w:val="26"/>
          <w:szCs w:val="26"/>
        </w:rPr>
      </w:pPr>
      <w:r>
        <w:rPr>
          <w:sz w:val="26"/>
          <w:szCs w:val="26"/>
        </w:rPr>
        <w:t xml:space="preserve"> Administrasjonens orientering.</w:t>
      </w:r>
    </w:p>
    <w:p w:rsidR="00801CE6" w:rsidRDefault="00801CE6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801CE6" w:rsidRDefault="00801CE6" w:rsidP="00801CE6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Omsetningsutvikling.</w:t>
      </w:r>
    </w:p>
    <w:p w:rsidR="00801CE6" w:rsidRDefault="00801CE6" w:rsidP="00801CE6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Storskjerm. Vårt ønskede plasseringssted er godkjent av </w:t>
      </w:r>
      <w:proofErr w:type="spellStart"/>
      <w:r>
        <w:rPr>
          <w:sz w:val="26"/>
          <w:szCs w:val="26"/>
        </w:rPr>
        <w:t>dommerene</w:t>
      </w:r>
      <w:proofErr w:type="spellEnd"/>
      <w:r>
        <w:rPr>
          <w:sz w:val="26"/>
          <w:szCs w:val="26"/>
        </w:rPr>
        <w:t>.</w:t>
      </w:r>
    </w:p>
    <w:p w:rsidR="00801CE6" w:rsidRDefault="00801CE6" w:rsidP="00801CE6">
      <w:pPr>
        <w:pStyle w:val="Listeavsnitt"/>
        <w:ind w:left="1065"/>
        <w:rPr>
          <w:sz w:val="26"/>
          <w:szCs w:val="26"/>
        </w:rPr>
      </w:pPr>
      <w:r>
        <w:rPr>
          <w:sz w:val="26"/>
          <w:szCs w:val="26"/>
        </w:rPr>
        <w:t>Om det ikke dukker opp uforutsette problemer, vil den være i drift på Unionskampen.</w:t>
      </w:r>
    </w:p>
    <w:p w:rsidR="00801CE6" w:rsidRDefault="00B64BE2" w:rsidP="00801CE6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Det ble referert fra møte med NR 19.ds vedrørende sponsorprosjektet. Vi ønsker at en andel av midler generert av general- og hovedsponso</w:t>
      </w:r>
      <w:r w:rsidR="00AE79D7">
        <w:rPr>
          <w:sz w:val="26"/>
          <w:szCs w:val="26"/>
        </w:rPr>
        <w:t>r</w:t>
      </w:r>
      <w:r>
        <w:rPr>
          <w:sz w:val="26"/>
          <w:szCs w:val="26"/>
        </w:rPr>
        <w:t>avtaler kan disponeres av DS mens hoveddelen skal styrke V75-arrangementene.</w:t>
      </w:r>
    </w:p>
    <w:p w:rsidR="004F17BE" w:rsidRPr="004F17BE" w:rsidRDefault="004F17BE" w:rsidP="004F17BE">
      <w:pPr>
        <w:rPr>
          <w:sz w:val="26"/>
          <w:szCs w:val="26"/>
        </w:rPr>
      </w:pPr>
      <w:r>
        <w:rPr>
          <w:sz w:val="26"/>
          <w:szCs w:val="26"/>
        </w:rPr>
        <w:t>Orienteringen ble tatt til etterretning.</w:t>
      </w:r>
    </w:p>
    <w:p w:rsidR="00B64BE2" w:rsidRDefault="00B64BE2" w:rsidP="00B64BE2">
      <w:pPr>
        <w:rPr>
          <w:sz w:val="26"/>
          <w:szCs w:val="26"/>
        </w:rPr>
      </w:pPr>
      <w:r>
        <w:rPr>
          <w:sz w:val="26"/>
          <w:szCs w:val="26"/>
        </w:rPr>
        <w:t>Godkjenning av Årsregnskap 2010.</w:t>
      </w:r>
    </w:p>
    <w:p w:rsidR="00B64BE2" w:rsidRDefault="00B64BE2" w:rsidP="00B64BE2">
      <w:pPr>
        <w:rPr>
          <w:sz w:val="26"/>
          <w:szCs w:val="26"/>
        </w:rPr>
      </w:pPr>
      <w:r>
        <w:rPr>
          <w:sz w:val="26"/>
          <w:szCs w:val="26"/>
        </w:rPr>
        <w:t>Årsregnskap med noter og beretning var forhåndsutsendt. Resultatet for 2010 er et overskudd på kr 15.031.- Daglig leder henviste til fullstendighetserklæring han hadde skrevet til revisor.</w:t>
      </w:r>
    </w:p>
    <w:p w:rsidR="00B64BE2" w:rsidRDefault="00B64BE2" w:rsidP="00B64BE2">
      <w:pPr>
        <w:rPr>
          <w:sz w:val="26"/>
          <w:szCs w:val="26"/>
        </w:rPr>
      </w:pPr>
      <w:r>
        <w:rPr>
          <w:sz w:val="26"/>
          <w:szCs w:val="26"/>
        </w:rPr>
        <w:t xml:space="preserve">Følgende enstemmige vedtak ble fattet: </w:t>
      </w:r>
    </w:p>
    <w:p w:rsidR="00B64BE2" w:rsidRDefault="00B64BE2" w:rsidP="00B64BE2">
      <w:pPr>
        <w:rPr>
          <w:sz w:val="26"/>
          <w:szCs w:val="26"/>
        </w:rPr>
      </w:pPr>
      <w:r>
        <w:rPr>
          <w:sz w:val="26"/>
          <w:szCs w:val="26"/>
        </w:rPr>
        <w:t>Styret godkjenner foreliggende årsregnskap for 2010.</w:t>
      </w:r>
    </w:p>
    <w:p w:rsidR="00B64BE2" w:rsidRDefault="00F86666" w:rsidP="00B64BE2">
      <w:pPr>
        <w:rPr>
          <w:sz w:val="26"/>
          <w:szCs w:val="26"/>
        </w:rPr>
      </w:pPr>
      <w:r>
        <w:rPr>
          <w:sz w:val="26"/>
          <w:szCs w:val="26"/>
        </w:rPr>
        <w:t>Budsjett.</w:t>
      </w:r>
    </w:p>
    <w:p w:rsidR="00B64BE2" w:rsidRDefault="00B64BE2" w:rsidP="00B64BE2">
      <w:pPr>
        <w:rPr>
          <w:sz w:val="26"/>
          <w:szCs w:val="26"/>
        </w:rPr>
      </w:pPr>
      <w:r>
        <w:rPr>
          <w:sz w:val="26"/>
          <w:szCs w:val="26"/>
        </w:rPr>
        <w:t xml:space="preserve">Budsjettet var til førstegangsbehandling på styremøte nr 9-10. </w:t>
      </w:r>
      <w:r w:rsidR="00053A52">
        <w:rPr>
          <w:sz w:val="26"/>
          <w:szCs w:val="26"/>
        </w:rPr>
        <w:t xml:space="preserve"> Styreleder redegjorde for administrasjonens saksnotat, herunder u</w:t>
      </w:r>
      <w:r>
        <w:rPr>
          <w:sz w:val="26"/>
          <w:szCs w:val="26"/>
        </w:rPr>
        <w:t>avklarte poster</w:t>
      </w:r>
      <w:r w:rsidR="00053A52">
        <w:rPr>
          <w:sz w:val="26"/>
          <w:szCs w:val="26"/>
        </w:rPr>
        <w:t xml:space="preserve">: andel </w:t>
      </w:r>
      <w:proofErr w:type="gramStart"/>
      <w:r w:rsidR="00053A52">
        <w:rPr>
          <w:sz w:val="26"/>
          <w:szCs w:val="26"/>
        </w:rPr>
        <w:t xml:space="preserve">sponsormidler ( </w:t>
      </w:r>
      <w:proofErr w:type="spellStart"/>
      <w:r w:rsidR="00053A52">
        <w:rPr>
          <w:sz w:val="26"/>
          <w:szCs w:val="26"/>
        </w:rPr>
        <w:t>jfr</w:t>
      </w:r>
      <w:proofErr w:type="spellEnd"/>
      <w:proofErr w:type="gramEnd"/>
      <w:r w:rsidR="00053A52">
        <w:rPr>
          <w:sz w:val="26"/>
          <w:szCs w:val="26"/>
        </w:rPr>
        <w:t xml:space="preserve"> sak nr 2), bidrag </w:t>
      </w:r>
      <w:proofErr w:type="spellStart"/>
      <w:r w:rsidR="00053A52">
        <w:rPr>
          <w:sz w:val="26"/>
          <w:szCs w:val="26"/>
        </w:rPr>
        <w:t>avskr/finans</w:t>
      </w:r>
      <w:proofErr w:type="spellEnd"/>
      <w:r w:rsidR="00053A52">
        <w:rPr>
          <w:sz w:val="26"/>
          <w:szCs w:val="26"/>
        </w:rPr>
        <w:t xml:space="preserve"> storskjerm, Travskole, engasjement av deltids medarbeider på sosiale medier/tips. På bakgrunn av dekningstall for våre besøkende, utprøves tips i </w:t>
      </w:r>
      <w:proofErr w:type="spellStart"/>
      <w:r w:rsidR="00053A52">
        <w:rPr>
          <w:sz w:val="26"/>
          <w:szCs w:val="26"/>
        </w:rPr>
        <w:t>Smaalenenes</w:t>
      </w:r>
      <w:proofErr w:type="spellEnd"/>
      <w:r w:rsidR="00053A52">
        <w:rPr>
          <w:sz w:val="26"/>
          <w:szCs w:val="26"/>
        </w:rPr>
        <w:t xml:space="preserve"> Avis som dekker Indre Østfold.</w:t>
      </w:r>
    </w:p>
    <w:p w:rsidR="00F86666" w:rsidRDefault="00F86666" w:rsidP="00B64BE2">
      <w:pPr>
        <w:rPr>
          <w:sz w:val="26"/>
          <w:szCs w:val="26"/>
        </w:rPr>
      </w:pPr>
      <w:r>
        <w:rPr>
          <w:sz w:val="26"/>
          <w:szCs w:val="26"/>
        </w:rPr>
        <w:t>Fø</w:t>
      </w:r>
      <w:r w:rsidR="0045379D">
        <w:rPr>
          <w:sz w:val="26"/>
          <w:szCs w:val="26"/>
        </w:rPr>
        <w:t>l</w:t>
      </w:r>
      <w:r>
        <w:rPr>
          <w:sz w:val="26"/>
          <w:szCs w:val="26"/>
        </w:rPr>
        <w:t>gende enstemmige vedtak ble fattet:</w:t>
      </w:r>
    </w:p>
    <w:p w:rsidR="00F86666" w:rsidRDefault="00F86666" w:rsidP="00B64BE2">
      <w:pPr>
        <w:rPr>
          <w:sz w:val="26"/>
          <w:szCs w:val="26"/>
        </w:rPr>
      </w:pPr>
      <w:r>
        <w:rPr>
          <w:sz w:val="26"/>
          <w:szCs w:val="26"/>
        </w:rPr>
        <w:t>Endelig budsjettforslag forelegges styret for godkjenning når det er klart.</w:t>
      </w:r>
    </w:p>
    <w:p w:rsidR="00AE79D7" w:rsidRDefault="00AE79D7" w:rsidP="00B64BE2">
      <w:pPr>
        <w:rPr>
          <w:sz w:val="26"/>
          <w:szCs w:val="26"/>
        </w:rPr>
      </w:pPr>
    </w:p>
    <w:p w:rsidR="00F86666" w:rsidRDefault="00F86666" w:rsidP="00B64BE2">
      <w:pPr>
        <w:rPr>
          <w:sz w:val="26"/>
          <w:szCs w:val="26"/>
        </w:rPr>
      </w:pPr>
      <w:r>
        <w:rPr>
          <w:sz w:val="26"/>
          <w:szCs w:val="26"/>
        </w:rPr>
        <w:t>Unionskampen.</w:t>
      </w:r>
    </w:p>
    <w:p w:rsidR="00F86666" w:rsidRDefault="00F86666" w:rsidP="00B64BE2">
      <w:pPr>
        <w:rPr>
          <w:sz w:val="26"/>
          <w:szCs w:val="26"/>
        </w:rPr>
      </w:pPr>
      <w:r>
        <w:rPr>
          <w:sz w:val="26"/>
          <w:szCs w:val="26"/>
        </w:rPr>
        <w:t xml:space="preserve">Styreleder redegjorde for planleggingsarbeidet med Unionskampen. Det er ennå ikke avklart om det blir, eventuelt i hvilken form, et kringarrangement i </w:t>
      </w:r>
      <w:proofErr w:type="spellStart"/>
      <w:r>
        <w:rPr>
          <w:sz w:val="26"/>
          <w:szCs w:val="26"/>
        </w:rPr>
        <w:t>NR-regi</w:t>
      </w:r>
      <w:proofErr w:type="spellEnd"/>
      <w:r>
        <w:rPr>
          <w:sz w:val="26"/>
          <w:szCs w:val="26"/>
        </w:rPr>
        <w:t xml:space="preserve"> før Unionskampen, slik det har vært de 3 første årene. Dersom </w:t>
      </w:r>
      <w:proofErr w:type="spellStart"/>
      <w:r>
        <w:rPr>
          <w:sz w:val="26"/>
          <w:szCs w:val="26"/>
        </w:rPr>
        <w:t>NR-arrangementet</w:t>
      </w:r>
      <w:proofErr w:type="spellEnd"/>
      <w:r>
        <w:rPr>
          <w:sz w:val="26"/>
          <w:szCs w:val="26"/>
        </w:rPr>
        <w:t xml:space="preserve"> bortfaller, framkom en del ideer rundt et lokalt arrangement fredag før Unionskampen.</w:t>
      </w:r>
    </w:p>
    <w:p w:rsidR="0045379D" w:rsidRDefault="00F86666" w:rsidP="00B64BE2">
      <w:pPr>
        <w:rPr>
          <w:sz w:val="26"/>
          <w:szCs w:val="26"/>
        </w:rPr>
      </w:pPr>
      <w:r>
        <w:rPr>
          <w:sz w:val="26"/>
          <w:szCs w:val="26"/>
        </w:rPr>
        <w:t xml:space="preserve">Inngangsavgift kr 50.- unntatt Karjolen hvor </w:t>
      </w:r>
      <w:proofErr w:type="spellStart"/>
      <w:r>
        <w:rPr>
          <w:sz w:val="26"/>
          <w:szCs w:val="26"/>
        </w:rPr>
        <w:t>buffet-pris</w:t>
      </w:r>
      <w:proofErr w:type="spellEnd"/>
      <w:r>
        <w:rPr>
          <w:sz w:val="26"/>
          <w:szCs w:val="26"/>
        </w:rPr>
        <w:t xml:space="preserve"> kr 350.- inkluderer inngang og program</w:t>
      </w:r>
    </w:p>
    <w:p w:rsidR="00F86666" w:rsidRDefault="00F86666" w:rsidP="00B64BE2">
      <w:pPr>
        <w:rPr>
          <w:sz w:val="26"/>
          <w:szCs w:val="26"/>
        </w:rPr>
      </w:pPr>
      <w:r>
        <w:rPr>
          <w:sz w:val="26"/>
          <w:szCs w:val="26"/>
        </w:rPr>
        <w:t>Jubileumsberetning – felles for begge selskapene</w:t>
      </w:r>
      <w:r w:rsidR="00871860">
        <w:rPr>
          <w:sz w:val="26"/>
          <w:szCs w:val="26"/>
        </w:rPr>
        <w:t xml:space="preserve"> men </w:t>
      </w:r>
      <w:r w:rsidR="00AE79D7">
        <w:rPr>
          <w:sz w:val="26"/>
          <w:szCs w:val="26"/>
        </w:rPr>
        <w:t>administrer</w:t>
      </w:r>
      <w:r w:rsidR="00871860">
        <w:rPr>
          <w:sz w:val="26"/>
          <w:szCs w:val="26"/>
        </w:rPr>
        <w:t>es i DS</w:t>
      </w:r>
      <w:r>
        <w:rPr>
          <w:sz w:val="26"/>
          <w:szCs w:val="26"/>
        </w:rPr>
        <w:t>.</w:t>
      </w:r>
    </w:p>
    <w:p w:rsidR="00F86666" w:rsidRDefault="00F86666" w:rsidP="00B64BE2">
      <w:pPr>
        <w:rPr>
          <w:sz w:val="26"/>
          <w:szCs w:val="26"/>
        </w:rPr>
      </w:pPr>
      <w:r>
        <w:rPr>
          <w:sz w:val="26"/>
          <w:szCs w:val="26"/>
        </w:rPr>
        <w:t xml:space="preserve">Styreleder redegjorde for administrasjonens </w:t>
      </w:r>
      <w:r w:rsidR="00871860">
        <w:rPr>
          <w:sz w:val="26"/>
          <w:szCs w:val="26"/>
        </w:rPr>
        <w:t>saksnotat og forslag til vedtak.</w:t>
      </w:r>
    </w:p>
    <w:p w:rsidR="00871860" w:rsidRDefault="00871860" w:rsidP="00B64BE2">
      <w:pPr>
        <w:rPr>
          <w:sz w:val="26"/>
          <w:szCs w:val="26"/>
        </w:rPr>
      </w:pPr>
      <w:r>
        <w:rPr>
          <w:sz w:val="26"/>
          <w:szCs w:val="26"/>
        </w:rPr>
        <w:t>Følgende enstemmige vedtak ble fattet:</w:t>
      </w:r>
    </w:p>
    <w:p w:rsidR="00871860" w:rsidRDefault="00871860" w:rsidP="00B64BE2">
      <w:pPr>
        <w:rPr>
          <w:sz w:val="26"/>
          <w:szCs w:val="26"/>
        </w:rPr>
      </w:pPr>
      <w:r>
        <w:rPr>
          <w:sz w:val="26"/>
          <w:szCs w:val="26"/>
        </w:rPr>
        <w:t>”Arbeidet med Jubileumsberetningen starter nå</w:t>
      </w:r>
      <w:r w:rsidR="00AE79D7">
        <w:rPr>
          <w:sz w:val="26"/>
          <w:szCs w:val="26"/>
        </w:rPr>
        <w:t xml:space="preserve">:” </w:t>
      </w:r>
      <w:proofErr w:type="spellStart"/>
      <w:r w:rsidR="00AE79D7">
        <w:rPr>
          <w:sz w:val="26"/>
          <w:szCs w:val="26"/>
        </w:rPr>
        <w:t>Momarken</w:t>
      </w:r>
      <w:proofErr w:type="spellEnd"/>
      <w:r w:rsidR="00AE79D7">
        <w:rPr>
          <w:sz w:val="26"/>
          <w:szCs w:val="26"/>
        </w:rPr>
        <w:t xml:space="preserve"> mot de 100”</w:t>
      </w:r>
      <w:r>
        <w:rPr>
          <w:sz w:val="26"/>
          <w:szCs w:val="26"/>
        </w:rPr>
        <w:t xml:space="preserve"> Tormod </w:t>
      </w:r>
      <w:proofErr w:type="spellStart"/>
      <w:r>
        <w:rPr>
          <w:sz w:val="26"/>
          <w:szCs w:val="26"/>
        </w:rPr>
        <w:t>Valaker</w:t>
      </w:r>
      <w:proofErr w:type="spellEnd"/>
      <w:r>
        <w:rPr>
          <w:sz w:val="26"/>
          <w:szCs w:val="26"/>
        </w:rPr>
        <w:t xml:space="preserve"> engasjeres til å skrive boka. Det oppnevnes en </w:t>
      </w:r>
      <w:proofErr w:type="spellStart"/>
      <w:r>
        <w:rPr>
          <w:sz w:val="26"/>
          <w:szCs w:val="26"/>
        </w:rPr>
        <w:t>redaksjonskomite</w:t>
      </w:r>
      <w:proofErr w:type="spellEnd"/>
      <w:r>
        <w:rPr>
          <w:sz w:val="26"/>
          <w:szCs w:val="26"/>
        </w:rPr>
        <w:t xml:space="preserve"> bestående av Ole Jørgen Eng (leder), Atle </w:t>
      </w:r>
      <w:proofErr w:type="spellStart"/>
      <w:r>
        <w:rPr>
          <w:sz w:val="26"/>
          <w:szCs w:val="26"/>
        </w:rPr>
        <w:t>Frøshaug</w:t>
      </w:r>
      <w:proofErr w:type="spellEnd"/>
      <w:r>
        <w:rPr>
          <w:sz w:val="26"/>
          <w:szCs w:val="26"/>
        </w:rPr>
        <w:t>, Sverre Stang og Even Elvenes. Redaksjonskomiteen utarbeider en tidsplan, med tilhørende budsjett, som senere forelegges styret for godkjenning.</w:t>
      </w:r>
      <w:r w:rsidR="004F17BE">
        <w:rPr>
          <w:sz w:val="26"/>
          <w:szCs w:val="26"/>
        </w:rPr>
        <w:t>”</w:t>
      </w:r>
    </w:p>
    <w:p w:rsidR="00871860" w:rsidRDefault="00871860" w:rsidP="00B64BE2">
      <w:pPr>
        <w:rPr>
          <w:sz w:val="26"/>
          <w:szCs w:val="26"/>
        </w:rPr>
      </w:pPr>
      <w:r>
        <w:rPr>
          <w:sz w:val="26"/>
          <w:szCs w:val="26"/>
        </w:rPr>
        <w:t>Andre referatsaker.</w:t>
      </w:r>
    </w:p>
    <w:p w:rsidR="00871860" w:rsidRDefault="00871860" w:rsidP="00B64BE2">
      <w:pPr>
        <w:rPr>
          <w:sz w:val="26"/>
          <w:szCs w:val="26"/>
        </w:rPr>
      </w:pPr>
      <w:r>
        <w:rPr>
          <w:sz w:val="26"/>
          <w:szCs w:val="26"/>
        </w:rPr>
        <w:t>Det ble referert fra Hestegallaen, hvor flere av de tilstedeværende deltok.</w:t>
      </w:r>
      <w:r w:rsidR="00AE79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Even Elvenes refererte fra kontakt med aktive </w:t>
      </w:r>
      <w:proofErr w:type="spellStart"/>
      <w:r>
        <w:rPr>
          <w:sz w:val="26"/>
          <w:szCs w:val="26"/>
        </w:rPr>
        <w:t>ifm</w:t>
      </w:r>
      <w:proofErr w:type="spellEnd"/>
      <w:r>
        <w:rPr>
          <w:sz w:val="26"/>
          <w:szCs w:val="26"/>
        </w:rPr>
        <w:t xml:space="preserve"> Hestegallaen i </w:t>
      </w:r>
      <w:proofErr w:type="spellStart"/>
      <w:r>
        <w:rPr>
          <w:sz w:val="26"/>
          <w:szCs w:val="26"/>
        </w:rPr>
        <w:t>Gøteborg</w:t>
      </w:r>
      <w:proofErr w:type="spellEnd"/>
      <w:r>
        <w:rPr>
          <w:sz w:val="26"/>
          <w:szCs w:val="26"/>
        </w:rPr>
        <w:t>.</w:t>
      </w:r>
    </w:p>
    <w:p w:rsidR="00F86666" w:rsidRDefault="00871860" w:rsidP="00B64BE2">
      <w:pPr>
        <w:rPr>
          <w:sz w:val="26"/>
          <w:szCs w:val="26"/>
        </w:rPr>
      </w:pPr>
      <w:r>
        <w:rPr>
          <w:sz w:val="26"/>
          <w:szCs w:val="26"/>
        </w:rPr>
        <w:t>Eventuelt.</w:t>
      </w:r>
    </w:p>
    <w:p w:rsidR="00871860" w:rsidRDefault="00871860" w:rsidP="00B64BE2">
      <w:pPr>
        <w:rPr>
          <w:sz w:val="26"/>
          <w:szCs w:val="26"/>
        </w:rPr>
      </w:pPr>
      <w:r>
        <w:rPr>
          <w:sz w:val="26"/>
          <w:szCs w:val="26"/>
        </w:rPr>
        <w:t>Øystein Østre nevnte en episode med fornærmet gjest på siste V75. Daglig leder har kontaktet vedkommende og personalet Karjolen og saken anses løst.</w:t>
      </w:r>
    </w:p>
    <w:p w:rsidR="00871860" w:rsidRPr="00B64BE2" w:rsidRDefault="00871860" w:rsidP="00B64BE2">
      <w:pPr>
        <w:rPr>
          <w:sz w:val="26"/>
          <w:szCs w:val="26"/>
        </w:rPr>
      </w:pPr>
    </w:p>
    <w:sectPr w:rsidR="00871860" w:rsidRPr="00B64BE2" w:rsidSect="00583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A56EE"/>
    <w:multiLevelType w:val="hybridMultilevel"/>
    <w:tmpl w:val="11FC2F3C"/>
    <w:lvl w:ilvl="0" w:tplc="008A1F0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352E"/>
    <w:rsid w:val="00044CBD"/>
    <w:rsid w:val="00053A52"/>
    <w:rsid w:val="0045379D"/>
    <w:rsid w:val="004F17BE"/>
    <w:rsid w:val="00540C23"/>
    <w:rsid w:val="0058379C"/>
    <w:rsid w:val="007F352E"/>
    <w:rsid w:val="00801CE6"/>
    <w:rsid w:val="00871860"/>
    <w:rsid w:val="009D5EA2"/>
    <w:rsid w:val="00AE79D7"/>
    <w:rsid w:val="00B64BE2"/>
    <w:rsid w:val="00BC68BF"/>
    <w:rsid w:val="00F37A9C"/>
    <w:rsid w:val="00F8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9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01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mom-knute</dc:creator>
  <cp:keywords/>
  <dc:description/>
  <cp:lastModifiedBy>mom-knute</cp:lastModifiedBy>
  <cp:revision>2</cp:revision>
  <cp:lastPrinted>2011-01-31T08:56:00Z</cp:lastPrinted>
  <dcterms:created xsi:type="dcterms:W3CDTF">2011-02-10T10:06:00Z</dcterms:created>
  <dcterms:modified xsi:type="dcterms:W3CDTF">2011-02-10T10:06:00Z</dcterms:modified>
</cp:coreProperties>
</file>